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Tension: Between Autonomy and Compliance</w:t>
      </w:r>
    </w:p>
    <w:p>
      <w:pPr>
        <w:pStyle w:val="BodyText"/>
        <w:bidi w:val="0"/>
        <w:jc w:val="start"/>
        <w:rPr/>
      </w:pPr>
      <w:r>
        <w:rPr/>
        <w:t xml:space="preserve">I wanted to record an update after my last entry because I was feeling a deep tension. It stemmed from a dilemma: I didn’t want to be a </w:t>
      </w:r>
      <w:r>
        <w:rPr>
          <w:rStyle w:val="Emphasis"/>
        </w:rPr>
        <w:t>puppet</w:t>
      </w:r>
      <w:r>
        <w:rPr/>
        <w:t xml:space="preserve"> of others—someone who blindly follows commands—but at the same time, I feared missing out on personal benefits if I </w:t>
      </w:r>
      <w:r>
        <w:rPr>
          <w:rStyle w:val="Emphasis"/>
        </w:rPr>
        <w:t>never</w:t>
      </w:r>
      <w:r>
        <w:rPr/>
        <w:t xml:space="preserve"> complied. The stress came from feeling trapped between two bad options: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Always being a puppet</w:t>
      </w:r>
      <w:r>
        <w:rPr/>
        <w:t xml:space="preserve">—obviously terrible.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being a puppet</w:t>
      </w:r>
      <w:r>
        <w:rPr/>
        <w:t xml:space="preserve">—but what if there are moments where compliance </w:t>
      </w:r>
      <w:r>
        <w:rPr>
          <w:rStyle w:val="Emphasis"/>
        </w:rPr>
        <w:t>is</w:t>
      </w:r>
      <w:r>
        <w:rPr/>
        <w:t xml:space="preserve"> beneficial? </w:t>
      </w:r>
    </w:p>
    <w:p>
      <w:pPr>
        <w:pStyle w:val="BodyText"/>
        <w:bidi w:val="0"/>
        <w:jc w:val="start"/>
        <w:rPr/>
      </w:pPr>
      <w:r>
        <w:rPr/>
        <w:t>I couldn’t find a third path. Until I did.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Voluntary Compliance</w:t>
      </w:r>
    </w:p>
    <w:p>
      <w:pPr>
        <w:pStyle w:val="BodyText"/>
        <w:bidi w:val="0"/>
        <w:jc w:val="start"/>
        <w:rPr/>
      </w:pPr>
      <w:r>
        <w:rPr/>
        <w:t xml:space="preserve">The realization hit me: </w:t>
      </w:r>
      <w:r>
        <w:rPr>
          <w:rStyle w:val="Strong"/>
        </w:rPr>
        <w:t xml:space="preserve">The problem isn’t being a puppet—it’s being a puppet </w:t>
      </w:r>
      <w:r>
        <w:rPr>
          <w:rStyle w:val="Emphasis"/>
        </w:rPr>
        <w:t>against your will</w:t>
      </w:r>
      <w:r>
        <w:rPr>
          <w:rStyle w:val="Strong"/>
        </w:rPr>
        <w:t>.</w:t>
      </w:r>
    </w:p>
    <w:p>
      <w:pPr>
        <w:pStyle w:val="BodyText"/>
        <w:bidi w:val="0"/>
        <w:jc w:val="start"/>
        <w:rPr/>
      </w:pPr>
      <w:r>
        <w:rPr/>
        <w:t>I thought of examples: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Work scenario</w:t>
      </w:r>
      <w:r>
        <w:rPr/>
        <w:t xml:space="preserve">: My boss calls on my day off, demanding urgent repairs. If I refuse, I might lose my job. But if I </w:t>
      </w:r>
      <w:r>
        <w:rPr>
          <w:rStyle w:val="Emphasis"/>
        </w:rPr>
        <w:t>choose</w:t>
      </w:r>
      <w:r>
        <w:rPr/>
        <w:t xml:space="preserve"> to help—because I value my role, my income, or my team—then I’m acting </w:t>
      </w:r>
      <w:r>
        <w:rPr>
          <w:rStyle w:val="Emphasis"/>
        </w:rPr>
        <w:t>voluntarily</w:t>
      </w:r>
      <w:r>
        <w:rPr/>
        <w:t xml:space="preserve">. There’s no internal conflict.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Safety scenario</w:t>
      </w:r>
      <w:r>
        <w:rPr/>
        <w:t xml:space="preserve">: Someone warns me about dangerous animals in the forest. If I turn back, it’s not because I’m forced—it’s because I </w:t>
      </w:r>
      <w:r>
        <w:rPr>
          <w:rStyle w:val="Emphasis"/>
        </w:rPr>
        <w:t>voluntarily</w:t>
      </w:r>
      <w:r>
        <w:rPr/>
        <w:t xml:space="preserve"> prioritize my safety. </w:t>
      </w:r>
    </w:p>
    <w:p>
      <w:pPr>
        <w:pStyle w:val="BodyText"/>
        <w:bidi w:val="0"/>
        <w:jc w:val="start"/>
        <w:rPr/>
      </w:pPr>
      <w:r>
        <w:rPr/>
        <w:t xml:space="preserve">The key isn’t to reject </w:t>
      </w:r>
      <w:r>
        <w:rPr>
          <w:rStyle w:val="Emphasis"/>
        </w:rPr>
        <w:t>all</w:t>
      </w:r>
      <w:r>
        <w:rPr/>
        <w:t xml:space="preserve"> external influence or blindly obey. </w:t>
      </w:r>
      <w:r>
        <w:rPr>
          <w:rStyle w:val="Strong"/>
        </w:rPr>
        <w:t xml:space="preserve">The key is to act only when I </w:t>
      </w:r>
      <w:r>
        <w:rPr>
          <w:rStyle w:val="Emphasis"/>
        </w:rPr>
        <w:t>voluntarily</w:t>
      </w:r>
      <w:r>
        <w:rPr>
          <w:rStyle w:val="Strong"/>
        </w:rPr>
        <w:t xml:space="preserve"> agree.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Framework: Willingness as the Compass</w:t>
      </w:r>
    </w:p>
    <w:p>
      <w:pPr>
        <w:pStyle w:val="BodyText"/>
        <w:bidi w:val="0"/>
        <w:jc w:val="start"/>
        <w:rPr/>
      </w:pPr>
      <w:r>
        <w:rPr/>
        <w:t>Now, my rule is simple: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If I </w:t>
      </w:r>
      <w:r>
        <w:rPr>
          <w:rStyle w:val="Emphasis"/>
        </w:rPr>
        <w:t>want</w:t>
      </w:r>
      <w:r>
        <w:rPr>
          <w:rStyle w:val="Strong"/>
        </w:rPr>
        <w:t xml:space="preserve"> to do what’s asked of me</w:t>
      </w:r>
      <w:r>
        <w:rPr/>
        <w:t xml:space="preserve">, I do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 xml:space="preserve">If I don’t </w:t>
      </w:r>
      <w:r>
        <w:rPr>
          <w:rStyle w:val="Emphasis"/>
        </w:rPr>
        <w:t>want</w:t>
      </w:r>
      <w:r>
        <w:rPr>
          <w:rStyle w:val="Strong"/>
        </w:rPr>
        <w:t xml:space="preserve"> to</w:t>
      </w:r>
      <w:r>
        <w:rPr/>
        <w:t xml:space="preserve">, I don’t. </w:t>
      </w:r>
    </w:p>
    <w:p>
      <w:pPr>
        <w:pStyle w:val="BodyText"/>
        <w:bidi w:val="0"/>
        <w:jc w:val="start"/>
        <w:rPr/>
      </w:pPr>
      <w:r>
        <w:rPr/>
        <w:t>This removes the rigidity. Before, I saw only two extremes: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Never</w:t>
      </w:r>
      <w:r>
        <w:rPr/>
        <w:t xml:space="preserve"> follow others (but risk missing opportunities).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Always</w:t>
      </w:r>
      <w:r>
        <w:rPr/>
        <w:t xml:space="preserve"> follow others (and lose myself). </w:t>
      </w:r>
    </w:p>
    <w:p>
      <w:pPr>
        <w:pStyle w:val="BodyText"/>
        <w:bidi w:val="0"/>
        <w:jc w:val="start"/>
        <w:rPr/>
      </w:pPr>
      <w:r>
        <w:rPr/>
        <w:t xml:space="preserve">Now, I reject that false dichotomy. </w:t>
      </w:r>
      <w:r>
        <w:rPr>
          <w:rStyle w:val="Strong"/>
        </w:rPr>
        <w:t>I don’t pre-decide what I’ll do or won’t do.</w:t>
      </w:r>
      <w:r>
        <w:rPr/>
        <w:t xml:space="preserve"> Instead, in each moment, I ask:</w:t>
        <w:br/>
      </w:r>
      <w:r>
        <w:rPr>
          <w:rStyle w:val="Emphasis"/>
        </w:rPr>
        <w:t>“Do I voluntarily choose this?”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Works: Freedom Without Guilt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forced sacrifice</w:t>
      </w:r>
      <w:r>
        <w:rPr/>
        <w:t xml:space="preserve">: If I comply, it’s because </w:t>
      </w:r>
      <w:r>
        <w:rPr>
          <w:rStyle w:val="Emphasis"/>
        </w:rPr>
        <w:t>I</w:t>
      </w:r>
      <w:r>
        <w:rPr/>
        <w:t xml:space="preserve"> see value in it—not because I’m coerced. My ambitions aren’t crushed; they’re </w:t>
      </w:r>
      <w:r>
        <w:rPr>
          <w:rStyle w:val="Emphasis"/>
        </w:rPr>
        <w:t>paused</w:t>
      </w:r>
      <w:r>
        <w:rPr/>
        <w:t xml:space="preserve"> for a chosen purpose.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Fixing something at work on my day off isn’t a violation of my autonomy if I </w:t>
      </w:r>
      <w:r>
        <w:rPr>
          <w:rStyle w:val="Emphasis"/>
        </w:rPr>
        <w:t>choose</w:t>
      </w:r>
      <w:r>
        <w:rPr/>
        <w:t xml:space="preserve"> to do it for my own reasons (e.g., job security, teamwork).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I later regret it, I stop. No guilt—because the choice was mine.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lost opportunities</w:t>
      </w:r>
      <w:r>
        <w:rPr/>
        <w:t xml:space="preserve">: I’m no longer paralyzed by the fear of “missing out” on benefits by refusing to comply. If compliance </w:t>
      </w:r>
      <w:r>
        <w:rPr>
          <w:rStyle w:val="Emphasis"/>
        </w:rPr>
        <w:t>ever</w:t>
      </w:r>
      <w:r>
        <w:rPr/>
        <w:t xml:space="preserve"> aligns with my will, I’ll do it. If not, I won’t.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internal conflict</w:t>
      </w:r>
      <w:r>
        <w:rPr/>
        <w:t xml:space="preserve">: Stress arose when I forced myself to act against my will—whether out of fear, obligation, or external pressure. Now, </w:t>
      </w:r>
      <w:r>
        <w:rPr>
          <w:rStyle w:val="Strong"/>
        </w:rPr>
        <w:t>I only act when my will aligns with the action.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Control (and Its Collapse)</w:t>
      </w:r>
    </w:p>
    <w:p>
      <w:pPr>
        <w:pStyle w:val="BodyText"/>
        <w:bidi w:val="0"/>
        <w:jc w:val="start"/>
        <w:rPr/>
      </w:pPr>
      <w:r>
        <w:rPr/>
        <w:t xml:space="preserve">Before, I relied on </w:t>
      </w:r>
      <w:r>
        <w:rPr>
          <w:rStyle w:val="Emphasis"/>
        </w:rPr>
        <w:t>guides</w:t>
      </w:r>
      <w:r>
        <w:rPr/>
        <w:t>—moral rules, social expectations, or personal codes—to dictate my choices. But these were rigid and often conflicting. They created tension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demanded I predict the “right” choice in advance.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ignored context. (What’s “right” in one situation might be wrong in another.)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They made me second-guess myself: </w:t>
      </w:r>
      <w:r>
        <w:rPr>
          <w:rStyle w:val="Emphasis"/>
        </w:rPr>
        <w:t>“Am I being a puppet? Am I missing out?”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I’ve abandoned guides. </w:t>
      </w:r>
      <w:r>
        <w:rPr>
          <w:rStyle w:val="Strong"/>
        </w:rPr>
        <w:t>My only rule is voluntary action.</w:t>
      </w:r>
      <w:r>
        <w:rPr/>
        <w:t xml:space="preserve"> This isn’t a </w:t>
      </w:r>
      <w:r>
        <w:rPr>
          <w:rStyle w:val="Emphasis"/>
        </w:rPr>
        <w:t>choice</w:t>
      </w:r>
      <w:r>
        <w:rPr/>
        <w:t xml:space="preserve"> I make—it’s a </w:t>
      </w:r>
      <w:r>
        <w:rPr>
          <w:rStyle w:val="Emphasis"/>
        </w:rPr>
        <w:t>state</w:t>
      </w:r>
      <w:r>
        <w:rPr/>
        <w:t xml:space="preserve"> I maintain. I don’t decide </w:t>
      </w:r>
      <w:r>
        <w:rPr>
          <w:rStyle w:val="Emphasis"/>
        </w:rPr>
        <w:t>what</w:t>
      </w:r>
      <w:r>
        <w:rPr/>
        <w:t xml:space="preserve"> to do; I decide </w:t>
      </w:r>
      <w:r>
        <w:rPr>
          <w:rStyle w:val="Emphasis"/>
        </w:rPr>
        <w:t>how</w:t>
      </w:r>
      <w:r>
        <w:rPr/>
        <w:t xml:space="preserve"> to do it: </w:t>
      </w:r>
      <w:r>
        <w:rPr>
          <w:rStyle w:val="Strong"/>
        </w:rPr>
        <w:t>willingly or not.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Psychology Behind It: Emotions as Signals</w:t>
      </w:r>
    </w:p>
    <w:p>
      <w:pPr>
        <w:pStyle w:val="BodyText"/>
        <w:bidi w:val="0"/>
        <w:jc w:val="start"/>
        <w:rPr/>
      </w:pPr>
      <w:r>
        <w:rPr/>
        <w:t xml:space="preserve">Negative emotions (anger, fear, resentment) often stem from </w:t>
      </w:r>
      <w:r>
        <w:rPr>
          <w:rStyle w:val="Strong"/>
        </w:rPr>
        <w:t>acting against our will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</w:t>
      </w:r>
      <w:r>
        <w:rPr/>
        <w:t xml:space="preserve">: When others force us to comply.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</w:t>
      </w:r>
      <w:r>
        <w:rPr/>
        <w:t xml:space="preserve">: When we force </w:t>
      </w:r>
      <w:r>
        <w:rPr>
          <w:rStyle w:val="Emphasis"/>
        </w:rPr>
        <w:t>ourselves</w:t>
      </w:r>
      <w:r>
        <w:rPr/>
        <w:t xml:space="preserve"> to comply (e.g., out of guilt or obligation). </w:t>
      </w:r>
    </w:p>
    <w:p>
      <w:pPr>
        <w:pStyle w:val="BodyText"/>
        <w:bidi w:val="0"/>
        <w:jc w:val="start"/>
        <w:rPr/>
      </w:pPr>
      <w:r>
        <w:rPr/>
        <w:t xml:space="preserve">By eliminating non-voluntary action, I eliminate the root of these emotions. </w:t>
      </w:r>
      <w:r>
        <w:rPr>
          <w:rStyle w:val="Strong"/>
        </w:rPr>
        <w:t>My state improves because my actions align with my will, always.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Addressing the Extremes</w:t>
      </w:r>
    </w:p>
    <w:p>
      <w:pPr>
        <w:pStyle w:val="BodyText"/>
        <w:bidi w:val="0"/>
        <w:jc w:val="start"/>
        <w:rPr/>
      </w:pPr>
      <w:r>
        <w:rPr/>
        <w:t>Some might argue: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“</w:t>
      </w:r>
      <w:r>
        <w:rPr>
          <w:rStyle w:val="Emphasis"/>
        </w:rPr>
        <w:t>What if someone demands absolute obedience?”</w:t>
      </w:r>
      <w:r>
        <w:rPr/>
        <w:br/>
        <w:t xml:space="preserve">→ I have nothing to offer them. My freedom isn’t negotiable. But I </w:t>
      </w:r>
      <w:r>
        <w:rPr>
          <w:rStyle w:val="Emphasis"/>
        </w:rPr>
        <w:t>can</w:t>
      </w:r>
      <w:r>
        <w:rPr/>
        <w:t xml:space="preserve"> offer voluntary cooperation when it suits me.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“</w:t>
      </w:r>
      <w:r>
        <w:rPr>
          <w:rStyle w:val="Emphasis"/>
        </w:rPr>
        <w:t>What if your ‘will’ is flawed or manipulated?”</w:t>
      </w:r>
      <w:r>
        <w:rPr/>
        <w:br/>
        <w:t xml:space="preserve">→ My will isn’t a fixed thing. It’s dynamic, responding to each moment. I trust it because it’s </w:t>
      </w:r>
      <w:r>
        <w:rPr>
          <w:rStyle w:val="Emphasis"/>
        </w:rPr>
        <w:t>mine</w:t>
      </w:r>
      <w:r>
        <w:rPr/>
        <w:t>—not imposed by fear, duty, or external rules.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“</w:t>
      </w:r>
      <w:r>
        <w:rPr>
          <w:rStyle w:val="Emphasis"/>
        </w:rPr>
        <w:t>Isn’t this just selfishness?”</w:t>
      </w:r>
      <w:r>
        <w:rPr/>
        <w:br/>
        <w:t xml:space="preserve">→ Not necessarily. My will might align with helping others </w:t>
      </w:r>
      <w:r>
        <w:rPr>
          <w:rStyle w:val="Emphasis"/>
        </w:rPr>
        <w:t>when I choose to</w:t>
      </w:r>
      <w:r>
        <w:rPr/>
        <w:t xml:space="preserve">. The difference is that I’m not </w:t>
      </w:r>
      <w:r>
        <w:rPr>
          <w:rStyle w:val="Emphasis"/>
        </w:rPr>
        <w:t>obligated</w:t>
      </w:r>
      <w:r>
        <w:rPr/>
        <w:t xml:space="preserve"> to help—I do it because I </w:t>
      </w:r>
      <w:r>
        <w:rPr>
          <w:rStyle w:val="Emphasis"/>
        </w:rPr>
        <w:t>want</w:t>
      </w:r>
      <w:r>
        <w:rPr/>
        <w:t xml:space="preserve"> to, in that moment.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Calm and Clarity</w:t>
      </w:r>
    </w:p>
    <w:p>
      <w:pPr>
        <w:pStyle w:val="BodyText"/>
        <w:bidi w:val="0"/>
        <w:jc w:val="start"/>
        <w:rPr/>
      </w:pPr>
      <w:r>
        <w:rPr/>
        <w:t>The tension dissolved because: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more “wrong” choices</w:t>
      </w:r>
      <w:r>
        <w:rPr/>
        <w:t xml:space="preserve">: I’m not bound by pre-set rules. My will decides in real time.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 of missing out</w:t>
      </w:r>
      <w:r>
        <w:rPr/>
        <w:t xml:space="preserve">: If compliance is ever beneficial, my will will guide me toward it.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guilt for refusal</w:t>
      </w:r>
      <w:r>
        <w:rPr/>
        <w:t xml:space="preserve">: If I don’t comply, it’s because I </w:t>
      </w:r>
      <w:r>
        <w:rPr>
          <w:rStyle w:val="Emphasis"/>
        </w:rPr>
        <w:t>chose</w:t>
      </w:r>
      <w:r>
        <w:rPr/>
        <w:t xml:space="preserve"> not to—not because I’m rebelling or missing an opportunity.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I am neither a rebel nor a slave. I am simply </w:t>
      </w:r>
      <w:r>
        <w:rPr>
          <w:rStyle w:val="Emphasis"/>
        </w:rPr>
        <w:t>present</w:t>
      </w:r>
      <w:r>
        <w:rPr>
          <w:rStyle w:val="Strong"/>
        </w:rPr>
        <w:t>, acting as I will in each moment.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Only Rule That Matters</w:t>
      </w:r>
    </w:p>
    <w:p>
      <w:pPr>
        <w:pStyle w:val="BodyText"/>
        <w:bidi w:val="0"/>
        <w:jc w:val="start"/>
        <w:rPr/>
      </w:pPr>
      <w:r>
        <w:rPr/>
        <w:t xml:space="preserve">The old question was: </w:t>
      </w:r>
      <w:r>
        <w:rPr>
          <w:rStyle w:val="Emphasis"/>
        </w:rPr>
        <w:t>“Should I ever be a puppet?”</w:t>
      </w:r>
      <w:r>
        <w:rPr/>
        <w:br/>
        <w:t xml:space="preserve">The new question is: </w:t>
      </w:r>
      <w:r>
        <w:rPr>
          <w:rStyle w:val="Emphasis"/>
        </w:rPr>
        <w:t>“Am I acting voluntarily?”</w:t>
      </w:r>
    </w:p>
    <w:p>
      <w:pPr>
        <w:pStyle w:val="BodyText"/>
        <w:bidi w:val="0"/>
        <w:jc w:val="start"/>
        <w:rPr/>
      </w:pPr>
      <w:r>
        <w:rPr/>
        <w:t xml:space="preserve">If the answer is </w:t>
      </w:r>
      <w:r>
        <w:rPr>
          <w:rStyle w:val="Emphasis"/>
        </w:rPr>
        <w:t>yes</w:t>
      </w:r>
      <w:r>
        <w:rPr/>
        <w:t>, there’s no conflict—no matter what I’m doing.</w:t>
        <w:br/>
        <w:t xml:space="preserve">If the answer is </w:t>
      </w:r>
      <w:r>
        <w:rPr>
          <w:rStyle w:val="Emphasis"/>
        </w:rPr>
        <w:t>no</w:t>
      </w:r>
      <w:r>
        <w:rPr/>
        <w:t>, I stop.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isn’t a strategy. It’s a state of being.</w:t>
      </w:r>
      <w:r>
        <w:rPr/>
        <w:t xml:space="preserve"> And in this state, there’s no room for tension—only clarity.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881</Words>
  <Characters>4042</Characters>
  <CharactersWithSpaces>4847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2026-03-22T20:26:08Z</dcterms:created>
  <dc:creator/>
  <dc:description/>
  <dc:language>ru-RU</dc:language>
  <cp:lastModifiedBy/>
  <dcterms:modified xsi:type="dcterms:W3CDTF">2026-03-22T20:26:08Z</dcterms:modified>
  <cp:revision>2</cp:revision>
  <dc:subject/>
  <dc:title>Calibri</dc:title>
</cp:coreProperties>
</file>